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6867" w14:textId="77777777" w:rsidR="001D07D0" w:rsidRPr="005149E8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6"/>
          <w:szCs w:val="56"/>
        </w:rPr>
      </w:pPr>
      <w:r w:rsidRPr="005149E8">
        <w:rPr>
          <w:b/>
          <w:color w:val="000000"/>
          <w:sz w:val="56"/>
          <w:szCs w:val="56"/>
        </w:rPr>
        <w:t xml:space="preserve">         Buurtvereniging Ut Dörpke</w:t>
      </w:r>
    </w:p>
    <w:p w14:paraId="587E367F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0"/>
          <w:szCs w:val="40"/>
        </w:rPr>
      </w:pPr>
    </w:p>
    <w:p w14:paraId="7CFD825F" w14:textId="4057E21E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Datums activiteiten 2026 </w:t>
      </w:r>
    </w:p>
    <w:p w14:paraId="247F675B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0"/>
          <w:szCs w:val="40"/>
        </w:rPr>
      </w:pPr>
    </w:p>
    <w:p w14:paraId="46ACD6D0" w14:textId="77777777" w:rsidR="001D07D0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bookmarkStart w:id="0" w:name="_Hlk119570697"/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drawing>
          <wp:inline distT="0" distB="0" distL="0" distR="0" wp14:anchorId="3E81B800" wp14:editId="117CA70D">
            <wp:extent cx="2636520" cy="1562100"/>
            <wp:effectExtent l="0" t="0" r="0" b="0"/>
            <wp:docPr id="5979357" name="Afbeelding 5979357" descr="Afbeelding met schets, clipart, Lijnillustraties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357" name="Afbeelding 5979357" descr="Afbeelding met schets, clipart, Lijnillustraties, tekening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D1B6" w14:textId="77777777" w:rsidR="001D07D0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14:paraId="46AF1F63" w14:textId="77777777" w:rsidR="001D07D0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14:paraId="475404F0" w14:textId="77777777" w:rsidR="001D07D0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</w:p>
    <w:p w14:paraId="7D4E3B35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Pr="007816BC"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  <w:t xml:space="preserve">Kiendatums  </w:t>
      </w:r>
      <w:r w:rsidRPr="007816BC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  </w:t>
      </w:r>
      <w:r w:rsidRPr="007816BC"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  <w:t>2026</w:t>
      </w:r>
      <w:r w:rsidRPr="007816BC">
        <w:rPr>
          <w:rFonts w:asciiTheme="minorHAnsi" w:eastAsiaTheme="minorHAnsi" w:hAnsiTheme="minorHAnsi" w:cstheme="minorBidi"/>
          <w:color w:val="EE0000"/>
          <w:sz w:val="32"/>
          <w:szCs w:val="32"/>
          <w:lang w:eastAsia="en-US"/>
        </w:rPr>
        <w:t xml:space="preserve"> 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</w:t>
      </w:r>
    </w:p>
    <w:p w14:paraId="3D426028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14:paraId="366FBAC5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bookmarkStart w:id="1" w:name="_Hlk144726042"/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1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Januari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        </w:t>
      </w:r>
    </w:p>
    <w:p w14:paraId="775CE20B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1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1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5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Februari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</w:t>
      </w:r>
    </w:p>
    <w:p w14:paraId="4158AEF7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1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1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5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Maart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</w:t>
      </w:r>
    </w:p>
    <w:p w14:paraId="023D1406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8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April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      </w:t>
      </w:r>
    </w:p>
    <w:p w14:paraId="7C35D8EE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20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Mei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        </w:t>
      </w:r>
    </w:p>
    <w:p w14:paraId="38D02FDB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1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0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4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Juni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   </w:t>
      </w:r>
    </w:p>
    <w:p w14:paraId="25C8A5AC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9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3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September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</w:t>
      </w:r>
    </w:p>
    <w:p w14:paraId="1D888B68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7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1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Oktober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</w:t>
      </w:r>
    </w:p>
    <w:p w14:paraId="1A58D90B" w14:textId="77777777" w:rsidR="001D07D0" w:rsidRPr="0019173E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11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25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November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</w:t>
      </w:r>
    </w:p>
    <w:p w14:paraId="5D8B40AE" w14:textId="77777777" w:rsidR="001D07D0" w:rsidRDefault="001D07D0" w:rsidP="001D07D0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9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en 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23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December  202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6</w:t>
      </w:r>
      <w:r w:rsidRPr="0019173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</w:t>
      </w:r>
      <w:bookmarkEnd w:id="0"/>
      <w:bookmarkEnd w:id="1"/>
    </w:p>
    <w:p w14:paraId="423D2A34" w14:textId="77777777" w:rsidR="001D07D0" w:rsidRPr="00DE30B6" w:rsidRDefault="001D07D0" w:rsidP="001D07D0">
      <w:pPr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14:paraId="3F88E24F" w14:textId="77777777" w:rsidR="001D07D0" w:rsidRPr="007816BC" w:rsidRDefault="001D07D0" w:rsidP="001D07D0">
      <w:pPr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</w:pPr>
    </w:p>
    <w:p w14:paraId="015ECD3D" w14:textId="77777777" w:rsidR="001D07D0" w:rsidRDefault="001D07D0" w:rsidP="001D07D0">
      <w:pPr>
        <w:tabs>
          <w:tab w:val="left" w:pos="1224"/>
        </w:tabs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</w:pPr>
      <w:r w:rsidRPr="007816BC"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  <w:tab/>
      </w:r>
    </w:p>
    <w:p w14:paraId="2CF45D27" w14:textId="77777777" w:rsidR="001D07D0" w:rsidRDefault="001D07D0" w:rsidP="001D07D0">
      <w:pPr>
        <w:tabs>
          <w:tab w:val="left" w:pos="1224"/>
        </w:tabs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</w:pPr>
    </w:p>
    <w:p w14:paraId="35A6594B" w14:textId="77777777" w:rsidR="001D07D0" w:rsidRDefault="001D07D0" w:rsidP="001D07D0">
      <w:pPr>
        <w:tabs>
          <w:tab w:val="left" w:pos="1224"/>
        </w:tabs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</w:pPr>
    </w:p>
    <w:p w14:paraId="49BC5319" w14:textId="77777777" w:rsidR="001D07D0" w:rsidRDefault="001D07D0" w:rsidP="001D07D0">
      <w:pPr>
        <w:tabs>
          <w:tab w:val="left" w:pos="1224"/>
        </w:tabs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</w:pPr>
    </w:p>
    <w:p w14:paraId="58CCB4C1" w14:textId="77777777" w:rsidR="001D07D0" w:rsidRDefault="001D07D0" w:rsidP="001D07D0">
      <w:pPr>
        <w:tabs>
          <w:tab w:val="left" w:pos="1224"/>
        </w:tabs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  <w:lastRenderedPageBreak/>
        <w:t xml:space="preserve">       </w:t>
      </w:r>
      <w:r w:rsidRPr="007816BC"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  <w:lang w:eastAsia="en-US"/>
        </w:rPr>
        <w:t>Verdere datums onder voorbehoud</w:t>
      </w:r>
    </w:p>
    <w:p w14:paraId="403F45AD" w14:textId="77777777" w:rsidR="001D07D0" w:rsidRPr="00AF51F6" w:rsidRDefault="001D07D0" w:rsidP="001D07D0">
      <w:pPr>
        <w:pStyle w:val="Lijstalinea"/>
        <w:numPr>
          <w:ilvl w:val="0"/>
          <w:numId w:val="2"/>
        </w:numPr>
        <w:tabs>
          <w:tab w:val="left" w:pos="1224"/>
        </w:tabs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AF51F6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21 Maart Feestavond</w:t>
      </w:r>
    </w:p>
    <w:p w14:paraId="5660D776" w14:textId="77777777" w:rsidR="001D07D0" w:rsidRDefault="001D07D0" w:rsidP="001D07D0">
      <w:pPr>
        <w:pStyle w:val="Lijstalinea"/>
        <w:numPr>
          <w:ilvl w:val="0"/>
          <w:numId w:val="2"/>
        </w:numPr>
        <w:tabs>
          <w:tab w:val="left" w:pos="1224"/>
        </w:tabs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4 April Paaseieren zoeken</w:t>
      </w:r>
    </w:p>
    <w:p w14:paraId="5C36ACFF" w14:textId="77777777" w:rsidR="001D07D0" w:rsidRPr="00AF51F6" w:rsidRDefault="001D07D0" w:rsidP="001D07D0">
      <w:pPr>
        <w:pStyle w:val="Lijstalinea"/>
        <w:numPr>
          <w:ilvl w:val="0"/>
          <w:numId w:val="2"/>
        </w:numPr>
        <w:tabs>
          <w:tab w:val="left" w:pos="1224"/>
        </w:tabs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25 April Spellenmiddag voor 40 jaar en ouder</w:t>
      </w:r>
    </w:p>
    <w:p w14:paraId="38979864" w14:textId="77777777" w:rsidR="001D07D0" w:rsidRPr="007816BC" w:rsidRDefault="001D07D0" w:rsidP="001D07D0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6 Juni Barbecue middag/avond</w:t>
      </w:r>
    </w:p>
    <w:p w14:paraId="2ABE016E" w14:textId="77777777" w:rsidR="001D07D0" w:rsidRPr="007816BC" w:rsidRDefault="001D07D0" w:rsidP="001D0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7816BC">
        <w:rPr>
          <w:color w:val="000000"/>
          <w:sz w:val="32"/>
          <w:szCs w:val="32"/>
        </w:rPr>
        <w:t xml:space="preserve">   13 Juni  Jeugd activiteit </w:t>
      </w:r>
    </w:p>
    <w:p w14:paraId="5649AF47" w14:textId="77777777" w:rsidR="001D07D0" w:rsidRPr="007816BC" w:rsidRDefault="001D07D0" w:rsidP="001D0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7816BC">
        <w:rPr>
          <w:color w:val="000000"/>
          <w:sz w:val="32"/>
          <w:szCs w:val="32"/>
        </w:rPr>
        <w:t xml:space="preserve">   6 november  Sint-Maarten</w:t>
      </w:r>
    </w:p>
    <w:p w14:paraId="63D61A39" w14:textId="77777777" w:rsidR="001D07D0" w:rsidRPr="007816BC" w:rsidRDefault="001D07D0" w:rsidP="001D0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7816BC">
        <w:rPr>
          <w:color w:val="000000"/>
          <w:sz w:val="32"/>
          <w:szCs w:val="32"/>
        </w:rPr>
        <w:t xml:space="preserve">   8  november Brunch</w:t>
      </w:r>
    </w:p>
    <w:p w14:paraId="27B8D7F9" w14:textId="77777777" w:rsidR="001D07D0" w:rsidRPr="007816BC" w:rsidRDefault="001D07D0" w:rsidP="001D0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7816BC">
        <w:rPr>
          <w:color w:val="000000"/>
          <w:sz w:val="32"/>
          <w:szCs w:val="32"/>
        </w:rPr>
        <w:t xml:space="preserve">  22 november   Intocht Sinterklaas </w:t>
      </w:r>
    </w:p>
    <w:p w14:paraId="79422812" w14:textId="77777777" w:rsidR="001D07D0" w:rsidRPr="00854F19" w:rsidRDefault="001D07D0" w:rsidP="001D0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7816BC">
        <w:rPr>
          <w:sz w:val="32"/>
          <w:szCs w:val="32"/>
        </w:rPr>
        <w:t xml:space="preserve">  28 december  </w:t>
      </w:r>
      <w:r w:rsidRPr="007816BC">
        <w:rPr>
          <w:color w:val="000000"/>
          <w:sz w:val="32"/>
          <w:szCs w:val="32"/>
        </w:rPr>
        <w:t xml:space="preserve"> Kinder kienen</w:t>
      </w:r>
    </w:p>
    <w:p w14:paraId="7A0838B7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2874C030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21FDC715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1FCB3BB6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Veel plezier als u deelneemt aan 1 van de activiteit .</w:t>
      </w:r>
    </w:p>
    <w:p w14:paraId="52BE68BE" w14:textId="77777777" w:rsidR="001D07D0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6DC520A1" w14:textId="77777777" w:rsidR="001D07D0" w:rsidRPr="0029711F" w:rsidRDefault="001D07D0" w:rsidP="001D0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Bestuur Buurtvereniging het Dörpke</w:t>
      </w:r>
    </w:p>
    <w:p w14:paraId="05510E3E" w14:textId="77777777" w:rsidR="009800EF" w:rsidRDefault="009800EF"/>
    <w:sectPr w:rsidR="009800EF" w:rsidSect="001D07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0CAB"/>
    <w:multiLevelType w:val="multilevel"/>
    <w:tmpl w:val="7A766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3764A3"/>
    <w:multiLevelType w:val="hybridMultilevel"/>
    <w:tmpl w:val="C7302C04"/>
    <w:lvl w:ilvl="0" w:tplc="05B408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85412">
    <w:abstractNumId w:val="0"/>
  </w:num>
  <w:num w:numId="2" w16cid:durableId="206602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D0"/>
    <w:rsid w:val="00032A5D"/>
    <w:rsid w:val="001D07D0"/>
    <w:rsid w:val="00664861"/>
    <w:rsid w:val="00757C9A"/>
    <w:rsid w:val="00846E9F"/>
    <w:rsid w:val="008618F5"/>
    <w:rsid w:val="009800EF"/>
    <w:rsid w:val="00D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543A"/>
  <w15:chartTrackingRefBased/>
  <w15:docId w15:val="{77B53177-A109-496A-9D5B-EDBF24D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07D0"/>
    <w:rPr>
      <w:rFonts w:ascii="Calibri" w:eastAsia="Calibri" w:hAnsi="Calibri" w:cs="Calibri"/>
      <w:noProof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D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0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0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0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0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0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07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07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07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07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07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07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07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07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07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07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0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534</Characters>
  <Application>Microsoft Office Word</Application>
  <DocSecurity>0</DocSecurity>
  <Lines>42</Lines>
  <Paragraphs>25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van der sanden</dc:creator>
  <cp:keywords/>
  <dc:description/>
  <cp:lastModifiedBy>annelies van der sanden</cp:lastModifiedBy>
  <cp:revision>4</cp:revision>
  <dcterms:created xsi:type="dcterms:W3CDTF">2026-01-04T09:33:00Z</dcterms:created>
  <dcterms:modified xsi:type="dcterms:W3CDTF">2026-01-10T10:45:00Z</dcterms:modified>
</cp:coreProperties>
</file>